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BF" w:rsidRPr="001B73BF" w:rsidRDefault="001B73BF" w:rsidP="001B73BF">
      <w:pPr>
        <w:shd w:val="clear" w:color="auto" w:fill="FFFFFF"/>
        <w:spacing w:before="192" w:after="148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</w:pPr>
      <w:r w:rsidRPr="001B73BF"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  <w:t>НПА, вступающие в силу с 1 сентября 2022 года (Охрана труда)</w:t>
      </w:r>
    </w:p>
    <w:p w:rsidR="001B73BF" w:rsidRPr="001B73BF" w:rsidRDefault="001B73BF" w:rsidP="001B73BF">
      <w:pPr>
        <w:shd w:val="clear" w:color="auto" w:fill="FFFFFF"/>
        <w:spacing w:before="480" w:after="186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bookmarkStart w:id="0" w:name="_GoBack"/>
      <w:bookmarkEnd w:id="0"/>
      <w:r w:rsidRPr="001B73BF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Обучение по охране труда</w:t>
      </w:r>
    </w:p>
    <w:p w:rsidR="001B73BF" w:rsidRPr="001B73BF" w:rsidRDefault="001B73BF" w:rsidP="001B73BF">
      <w:pPr>
        <w:shd w:val="clear" w:color="auto" w:fill="FFFFFF"/>
        <w:spacing w:after="408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B73B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1 сентября 2022 года в соответствии с приказом Минтруда России от 29.10.2021 № 769н прекратит действие постановление Минтруда РФ и Минобразования России от 13.01.2003 № 1/29. И вступит в силу Постановлением Правительства РФ от 24.12.2021 № 2464, утвердившее Правила обучения по охране труда и проверки знания требований охраны труда.</w:t>
      </w:r>
    </w:p>
    <w:p w:rsidR="001B73BF" w:rsidRPr="001B73BF" w:rsidRDefault="001B73BF" w:rsidP="001B73BF">
      <w:pPr>
        <w:shd w:val="clear" w:color="auto" w:fill="FFFFFF"/>
        <w:spacing w:before="480" w:after="186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1B73BF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СОУТ</w:t>
      </w:r>
    </w:p>
    <w:p w:rsidR="001B73BF" w:rsidRPr="001B73BF" w:rsidRDefault="001B73BF" w:rsidP="001B73BF">
      <w:pPr>
        <w:shd w:val="clear" w:color="auto" w:fill="FFFFFF"/>
        <w:spacing w:after="408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B73B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1 сентября 2022 г. вводится:</w:t>
      </w:r>
    </w:p>
    <w:p w:rsidR="001B73BF" w:rsidRPr="001B73BF" w:rsidRDefault="001B73BF" w:rsidP="001B73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B73B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новый порядок аттестации на право проведения СОУТ, а также выдачи сертификата эксперта и его аннулирования (утв. Постановлением Правительства РФ от 16.12.2021 № 2333);</w:t>
      </w:r>
    </w:p>
    <w:p w:rsidR="001B73BF" w:rsidRPr="001B73BF" w:rsidRDefault="001B73BF" w:rsidP="001B73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B73B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правила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порядок формирования и ведения реестра организаций, проводящих специальную оценку условий труда (утв. Постановлением Правительства РФ от 16.12.2021 № 2332);</w:t>
      </w:r>
    </w:p>
    <w:p w:rsidR="001B73BF" w:rsidRPr="001B73BF" w:rsidRDefault="001B73BF" w:rsidP="001B73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B73B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правила аккредитации организаций и индивидуальных предпринимателей, оказывающих услуги в области охраны труда, а также требования к ним (утв. Постановлением Правительства РФ постановлением от 16.12.2021 № 2334);</w:t>
      </w:r>
    </w:p>
    <w:p w:rsidR="001B73BF" w:rsidRPr="001B73BF" w:rsidRDefault="001B73BF" w:rsidP="001B73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B73B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особенности проведения СОУТ на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 (утв. Приказом Минтруд РФ приказом от 29.09.2021 г. № 664н).</w:t>
      </w:r>
    </w:p>
    <w:p w:rsidR="001B73BF" w:rsidRPr="001B73BF" w:rsidRDefault="001B73BF" w:rsidP="001B73BF">
      <w:pPr>
        <w:shd w:val="clear" w:color="auto" w:fill="FFFFFF"/>
        <w:spacing w:before="480" w:after="186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1B73BF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Медицинские осмотры</w:t>
      </w:r>
    </w:p>
    <w:p w:rsidR="001B73BF" w:rsidRPr="001B73BF" w:rsidRDefault="001B73BF" w:rsidP="001B73BF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B73B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Порядок проведения обязательных медицинских осмотров для работников, занятых на подземных работах с опасными и вредными условиями труда по </w:t>
      </w:r>
      <w:r w:rsidRPr="001B73BF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добыче (переработке) угля (горючих сланцев) и т.д. (утв. Приказом Минздрав РФ приказом от 11.02.2022 г. № 75).</w:t>
      </w:r>
    </w:p>
    <w:p w:rsidR="001B73BF" w:rsidRPr="001B73BF" w:rsidRDefault="001B73BF" w:rsidP="001B73BF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B73B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Порядок проведения предварительных (при поступлении на работу) и периодических (в течение трудовой деятельности) медицинских осмотров, включающих в себя химико-токсикологические исследования наличия в организме человека наркотических средств, психотропных веществ и их метаболитов, лиц из числа специалистов авиационного персонала (утв. Приказом Минтранс РФ Приказом от 11.02.2022 № 41).</w:t>
      </w:r>
    </w:p>
    <w:p w:rsidR="001B73BF" w:rsidRPr="001B73BF" w:rsidRDefault="001B73BF" w:rsidP="001B73BF">
      <w:pPr>
        <w:shd w:val="clear" w:color="auto" w:fill="FFFFFF"/>
        <w:spacing w:before="480" w:after="186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1B73BF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Расследование несчастных случаев</w:t>
      </w:r>
    </w:p>
    <w:p w:rsidR="001B73BF" w:rsidRPr="001B73BF" w:rsidRDefault="001B73BF" w:rsidP="001B73BF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B73B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Положение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 (утв. Приказом Минтруда от 20.04.2022 № 223н).</w:t>
      </w:r>
    </w:p>
    <w:p w:rsidR="001B73BF" w:rsidRPr="001B73BF" w:rsidRDefault="001B73BF" w:rsidP="001B73BF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B73B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Правила расследования причин аварийных ситуаций при теплоснабжении (утв. Постановлением Правительства РФ от 02.06.2022 № 1014).</w:t>
      </w:r>
    </w:p>
    <w:p w:rsidR="001B73BF" w:rsidRPr="001B73BF" w:rsidRDefault="001B73BF" w:rsidP="001B73BF">
      <w:pPr>
        <w:shd w:val="clear" w:color="auto" w:fill="FFFFFF"/>
        <w:spacing w:before="480" w:after="186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1B73BF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Транспорт</w:t>
      </w:r>
    </w:p>
    <w:p w:rsidR="001B73BF" w:rsidRPr="001B73BF" w:rsidRDefault="001B73BF" w:rsidP="001B73BF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B73B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Перечень неисправностей и условий, при которых запрещается эксплуатация самоходных машин и других видов техники (Постановлением Правительства РФ от 20.05.2022 № 916).</w:t>
      </w:r>
    </w:p>
    <w:p w:rsidR="001B73BF" w:rsidRPr="001B73BF" w:rsidRDefault="001B73BF" w:rsidP="001B73BF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B73B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Изменения в Особенности режима рабочего времени и времени отдыха, условий труда водителей автомобилей, утверждённые приказом Минтранса РФ от 16.10.2020 № 424 (утв. Приказом Минтранса РФ от 12.01.2022 № 5).</w:t>
      </w:r>
    </w:p>
    <w:p w:rsidR="00D44163" w:rsidRDefault="00D44163"/>
    <w:sectPr w:rsidR="00D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5D4"/>
    <w:multiLevelType w:val="multilevel"/>
    <w:tmpl w:val="CB64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BF"/>
    <w:rsid w:val="001B73BF"/>
    <w:rsid w:val="00D4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98E1"/>
  <w15:chartTrackingRefBased/>
  <w15:docId w15:val="{6CCCC107-233C-4B65-A4D8-4E54CA80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635">
          <w:marLeft w:val="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399">
              <w:marLeft w:val="0"/>
              <w:marRight w:val="0"/>
              <w:marTop w:val="300"/>
              <w:marBottom w:val="300"/>
              <w:divBdr>
                <w:top w:val="single" w:sz="6" w:space="15" w:color="45CA38"/>
                <w:left w:val="single" w:sz="6" w:space="15" w:color="45CA38"/>
                <w:bottom w:val="single" w:sz="6" w:space="15" w:color="45CA38"/>
                <w:right w:val="single" w:sz="6" w:space="15" w:color="45CA38"/>
              </w:divBdr>
              <w:divsChild>
                <w:div w:id="18064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893808">
              <w:marLeft w:val="0"/>
              <w:marRight w:val="0"/>
              <w:marTop w:val="300"/>
              <w:marBottom w:val="300"/>
              <w:divBdr>
                <w:top w:val="single" w:sz="6" w:space="15" w:color="F2A643"/>
                <w:left w:val="single" w:sz="6" w:space="15" w:color="F2A643"/>
                <w:bottom w:val="single" w:sz="6" w:space="15" w:color="F2A643"/>
                <w:right w:val="single" w:sz="6" w:space="15" w:color="F2A643"/>
              </w:divBdr>
              <w:divsChild>
                <w:div w:id="61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281667">
              <w:marLeft w:val="0"/>
              <w:marRight w:val="0"/>
              <w:marTop w:val="300"/>
              <w:marBottom w:val="300"/>
              <w:divBdr>
                <w:top w:val="single" w:sz="6" w:space="15" w:color="A26BF9"/>
                <w:left w:val="single" w:sz="6" w:space="15" w:color="A26BF9"/>
                <w:bottom w:val="single" w:sz="6" w:space="15" w:color="A26BF9"/>
                <w:right w:val="single" w:sz="6" w:space="15" w:color="A26BF9"/>
              </w:divBdr>
              <w:divsChild>
                <w:div w:id="1099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2022-07-19T22:57:00Z</dcterms:created>
  <dcterms:modified xsi:type="dcterms:W3CDTF">2022-07-19T23:02:00Z</dcterms:modified>
</cp:coreProperties>
</file>